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E1369B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E1369B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5C4639">
        <w:rPr>
          <w:sz w:val="28"/>
          <w:szCs w:val="28"/>
          <w:u w:val="single"/>
        </w:rPr>
        <w:t>04</w:t>
      </w:r>
      <w:r w:rsidRPr="001F1B69">
        <w:rPr>
          <w:sz w:val="28"/>
          <w:szCs w:val="28"/>
        </w:rPr>
        <w:t xml:space="preserve">» </w:t>
      </w:r>
      <w:r w:rsidR="005C4639">
        <w:rPr>
          <w:sz w:val="28"/>
          <w:szCs w:val="28"/>
          <w:u w:val="single"/>
        </w:rPr>
        <w:t>октября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4A3A7E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5C4639">
        <w:rPr>
          <w:sz w:val="28"/>
          <w:szCs w:val="28"/>
          <w:u w:val="single"/>
        </w:rPr>
        <w:t>746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>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</w:t>
      </w:r>
      <w:bookmarkStart w:id="0" w:name="_GoBack"/>
      <w:bookmarkEnd w:id="0"/>
      <w:r w:rsidR="00D3724A" w:rsidRPr="00D3724A">
        <w:rPr>
          <w:sz w:val="28"/>
          <w:szCs w:val="28"/>
        </w:rPr>
        <w:t>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5F1F56">
        <w:rPr>
          <w:sz w:val="28"/>
          <w:szCs w:val="28"/>
        </w:rPr>
        <w:t xml:space="preserve"> и читать </w:t>
      </w:r>
      <w:r w:rsidRPr="00D3724A">
        <w:rPr>
          <w:sz w:val="28"/>
          <w:szCs w:val="28"/>
        </w:rPr>
        <w:t xml:space="preserve">Приложение № </w:t>
      </w:r>
      <w:r w:rsidR="005F1F56">
        <w:rPr>
          <w:sz w:val="28"/>
          <w:szCs w:val="28"/>
        </w:rPr>
        <w:t>12</w:t>
      </w:r>
      <w:r w:rsidRPr="00D3724A">
        <w:rPr>
          <w:sz w:val="28"/>
          <w:szCs w:val="28"/>
        </w:rPr>
        <w:t xml:space="preserve"> «Персональный состав </w:t>
      </w:r>
      <w:r w:rsidR="005F1F56" w:rsidRPr="005F1F56">
        <w:rPr>
          <w:sz w:val="28"/>
          <w:szCs w:val="28"/>
        </w:rPr>
        <w:t xml:space="preserve">административной комиссии, осуществляющей деятельность на территории муниципального образования «Железногорск-Илимское городское поселение», поселка </w:t>
      </w:r>
      <w:proofErr w:type="spellStart"/>
      <w:r w:rsidR="005F1F56" w:rsidRPr="005F1F56">
        <w:rPr>
          <w:sz w:val="28"/>
          <w:szCs w:val="28"/>
        </w:rPr>
        <w:t>Заярск</w:t>
      </w:r>
      <w:proofErr w:type="spellEnd"/>
      <w:r w:rsidR="005F1F56" w:rsidRPr="005F1F56">
        <w:rPr>
          <w:sz w:val="28"/>
          <w:szCs w:val="28"/>
        </w:rPr>
        <w:t xml:space="preserve">, поселка </w:t>
      </w:r>
      <w:proofErr w:type="spellStart"/>
      <w:r w:rsidR="005F1F56" w:rsidRPr="005F1F56">
        <w:rPr>
          <w:sz w:val="28"/>
          <w:szCs w:val="28"/>
        </w:rPr>
        <w:t>Миндей</w:t>
      </w:r>
      <w:proofErr w:type="spellEnd"/>
      <w:r w:rsidR="005F1F56" w:rsidRPr="005F1F56">
        <w:rPr>
          <w:sz w:val="28"/>
          <w:szCs w:val="28"/>
        </w:rPr>
        <w:t xml:space="preserve"> 1, </w:t>
      </w:r>
      <w:proofErr w:type="spellStart"/>
      <w:r w:rsidR="005F1F56" w:rsidRPr="005F1F56">
        <w:rPr>
          <w:sz w:val="28"/>
          <w:szCs w:val="28"/>
        </w:rPr>
        <w:t>Миндей</w:t>
      </w:r>
      <w:proofErr w:type="spellEnd"/>
      <w:r w:rsidR="005F1F56" w:rsidRPr="005F1F56">
        <w:rPr>
          <w:sz w:val="28"/>
          <w:szCs w:val="28"/>
        </w:rPr>
        <w:t xml:space="preserve"> 2, поселка железнодорожной станции Селезнево, поселка железнодорожной станции Черная, </w:t>
      </w:r>
      <w:proofErr w:type="spellStart"/>
      <w:r w:rsidR="005F1F56" w:rsidRPr="005F1F56">
        <w:rPr>
          <w:sz w:val="28"/>
          <w:szCs w:val="28"/>
        </w:rPr>
        <w:t>Коршуновского</w:t>
      </w:r>
      <w:proofErr w:type="spellEnd"/>
      <w:r w:rsidR="005F1F56" w:rsidRPr="005F1F56">
        <w:rPr>
          <w:sz w:val="28"/>
          <w:szCs w:val="28"/>
        </w:rPr>
        <w:t xml:space="preserve"> муниципального образования, </w:t>
      </w:r>
      <w:proofErr w:type="spellStart"/>
      <w:r w:rsidR="005F1F56" w:rsidRPr="005F1F56">
        <w:rPr>
          <w:sz w:val="28"/>
          <w:szCs w:val="28"/>
        </w:rPr>
        <w:t>Хребтовского</w:t>
      </w:r>
      <w:proofErr w:type="spellEnd"/>
      <w:r w:rsidR="005F1F56" w:rsidRPr="005F1F56">
        <w:rPr>
          <w:sz w:val="28"/>
          <w:szCs w:val="28"/>
        </w:rPr>
        <w:t xml:space="preserve"> муниципального образования, </w:t>
      </w:r>
      <w:proofErr w:type="spellStart"/>
      <w:r w:rsidR="005F1F56" w:rsidRPr="005F1F56">
        <w:rPr>
          <w:sz w:val="28"/>
          <w:szCs w:val="28"/>
        </w:rPr>
        <w:t>Шестаковского</w:t>
      </w:r>
      <w:proofErr w:type="spellEnd"/>
      <w:r w:rsidR="005F1F56" w:rsidRPr="005F1F56">
        <w:rPr>
          <w:sz w:val="28"/>
          <w:szCs w:val="28"/>
        </w:rPr>
        <w:t xml:space="preserve"> муниципального образования</w:t>
      </w:r>
      <w:r w:rsidRPr="00D3724A">
        <w:rPr>
          <w:sz w:val="28"/>
          <w:szCs w:val="28"/>
        </w:rPr>
        <w:t xml:space="preserve">» </w:t>
      </w:r>
      <w:r w:rsidR="00491D49">
        <w:rPr>
          <w:sz w:val="28"/>
          <w:szCs w:val="28"/>
        </w:rPr>
        <w:t xml:space="preserve">к указанному постановлению </w:t>
      </w:r>
      <w:r w:rsidR="005F1F56">
        <w:rPr>
          <w:sz w:val="28"/>
          <w:szCs w:val="28"/>
        </w:rPr>
        <w:t>в новой редакции</w:t>
      </w:r>
      <w:r w:rsidRPr="00D3724A">
        <w:rPr>
          <w:sz w:val="28"/>
          <w:szCs w:val="28"/>
        </w:rPr>
        <w:t>:</w:t>
      </w:r>
    </w:p>
    <w:p w:rsidR="00491D49" w:rsidRPr="00D3724A" w:rsidRDefault="00491D49" w:rsidP="00491D4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F1F56" w:rsidRPr="006D57D7" w:rsidRDefault="005F1F56" w:rsidP="005F1F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7D7">
        <w:rPr>
          <w:sz w:val="28"/>
          <w:szCs w:val="28"/>
        </w:rPr>
        <w:t>Персональный состав</w:t>
      </w:r>
    </w:p>
    <w:p w:rsidR="005F1F56" w:rsidRPr="00F87B74" w:rsidRDefault="005F1F56" w:rsidP="005F1F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административной комиссии, </w:t>
      </w:r>
      <w:r w:rsidRPr="00F87B74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F87B74">
        <w:rPr>
          <w:sz w:val="28"/>
          <w:szCs w:val="28"/>
        </w:rPr>
        <w:t xml:space="preserve"> деятельность на территории муниципального образования «Железногорск-Илимское городское поселение», поселка </w:t>
      </w:r>
      <w:proofErr w:type="spellStart"/>
      <w:r w:rsidRPr="00F87B74">
        <w:rPr>
          <w:sz w:val="28"/>
          <w:szCs w:val="28"/>
        </w:rPr>
        <w:t>Заярск</w:t>
      </w:r>
      <w:proofErr w:type="spellEnd"/>
      <w:r w:rsidRPr="00F87B74">
        <w:rPr>
          <w:sz w:val="28"/>
          <w:szCs w:val="28"/>
        </w:rPr>
        <w:t xml:space="preserve">, поселка </w:t>
      </w:r>
      <w:proofErr w:type="spellStart"/>
      <w:r w:rsidRPr="00F87B74">
        <w:rPr>
          <w:sz w:val="28"/>
          <w:szCs w:val="28"/>
        </w:rPr>
        <w:t>Миндей</w:t>
      </w:r>
      <w:proofErr w:type="spellEnd"/>
      <w:r w:rsidRPr="00F87B74">
        <w:rPr>
          <w:sz w:val="28"/>
          <w:szCs w:val="28"/>
        </w:rPr>
        <w:t xml:space="preserve"> 1, </w:t>
      </w:r>
      <w:proofErr w:type="spellStart"/>
      <w:r w:rsidRPr="00F87B74">
        <w:rPr>
          <w:sz w:val="28"/>
          <w:szCs w:val="28"/>
        </w:rPr>
        <w:t>Миндей</w:t>
      </w:r>
      <w:proofErr w:type="spellEnd"/>
      <w:r w:rsidRPr="00F87B74">
        <w:rPr>
          <w:sz w:val="28"/>
          <w:szCs w:val="28"/>
        </w:rPr>
        <w:t xml:space="preserve"> 2, поселка железнодорожной </w:t>
      </w:r>
      <w:r w:rsidRPr="00F87B74">
        <w:rPr>
          <w:sz w:val="28"/>
          <w:szCs w:val="28"/>
        </w:rPr>
        <w:lastRenderedPageBreak/>
        <w:t xml:space="preserve">станции Селезнево, поселка железнодорожной станции Черная, </w:t>
      </w:r>
      <w:proofErr w:type="spellStart"/>
      <w:r w:rsidRPr="00F87B74">
        <w:rPr>
          <w:sz w:val="28"/>
          <w:szCs w:val="28"/>
        </w:rPr>
        <w:t>Коршуновского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образования, </w:t>
      </w:r>
      <w:proofErr w:type="spellStart"/>
      <w:r w:rsidRPr="00F87B74">
        <w:rPr>
          <w:sz w:val="28"/>
          <w:szCs w:val="28"/>
        </w:rPr>
        <w:t>Хребтовского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образования, </w:t>
      </w:r>
      <w:proofErr w:type="spellStart"/>
      <w:r w:rsidRPr="00F87B74">
        <w:rPr>
          <w:sz w:val="28"/>
          <w:szCs w:val="28"/>
        </w:rPr>
        <w:t>Шестаковского</w:t>
      </w:r>
      <w:proofErr w:type="spellEnd"/>
      <w:r w:rsidRPr="00F87B74">
        <w:rPr>
          <w:sz w:val="28"/>
          <w:szCs w:val="28"/>
        </w:rPr>
        <w:t xml:space="preserve"> муниципального образования</w:t>
      </w:r>
    </w:p>
    <w:p w:rsidR="005F1F56" w:rsidRPr="006D57D7" w:rsidRDefault="005F1F56" w:rsidP="005F1F56">
      <w:pPr>
        <w:jc w:val="center"/>
        <w:rPr>
          <w:sz w:val="28"/>
          <w:szCs w:val="28"/>
        </w:rPr>
      </w:pP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F1742D">
        <w:rPr>
          <w:sz w:val="28"/>
          <w:szCs w:val="28"/>
        </w:rPr>
        <w:t>Данилова Оксана Николаевна на постоянной (штатной) основе</w:t>
      </w:r>
    </w:p>
    <w:p w:rsidR="005F1F56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Журавлева Елена Анатольевна</w:t>
      </w: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Калиниченко Александр Сергеевич</w:t>
      </w: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1742D">
        <w:rPr>
          <w:sz w:val="28"/>
          <w:szCs w:val="28"/>
        </w:rPr>
        <w:t>Карнакова</w:t>
      </w:r>
      <w:proofErr w:type="spellEnd"/>
      <w:r w:rsidRPr="00F1742D">
        <w:rPr>
          <w:sz w:val="28"/>
          <w:szCs w:val="28"/>
        </w:rPr>
        <w:t xml:space="preserve"> Марина Павловна</w:t>
      </w:r>
    </w:p>
    <w:p w:rsidR="005F1F56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1742D">
        <w:rPr>
          <w:sz w:val="28"/>
          <w:szCs w:val="28"/>
        </w:rPr>
        <w:t>Лукшиц</w:t>
      </w:r>
      <w:proofErr w:type="spellEnd"/>
      <w:r w:rsidRPr="00F1742D">
        <w:rPr>
          <w:sz w:val="28"/>
          <w:szCs w:val="28"/>
        </w:rPr>
        <w:t xml:space="preserve"> Александр Владимирович</w:t>
      </w: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Геннадьевна</w:t>
      </w: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F1742D">
        <w:rPr>
          <w:sz w:val="28"/>
          <w:szCs w:val="28"/>
        </w:rPr>
        <w:t>Николаев Роман Павлович</w:t>
      </w:r>
    </w:p>
    <w:p w:rsidR="005F1F56" w:rsidRPr="00F1742D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F1742D">
        <w:rPr>
          <w:sz w:val="28"/>
          <w:szCs w:val="28"/>
        </w:rPr>
        <w:t>Субботкина Ника Михайловна</w:t>
      </w:r>
    </w:p>
    <w:p w:rsidR="005F1F56" w:rsidRDefault="005F1F56" w:rsidP="005F1F5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1742D">
        <w:rPr>
          <w:sz w:val="28"/>
          <w:szCs w:val="28"/>
        </w:rPr>
        <w:t>Чеснокова</w:t>
      </w:r>
      <w:proofErr w:type="spellEnd"/>
      <w:r w:rsidRPr="00F1742D">
        <w:rPr>
          <w:sz w:val="28"/>
          <w:szCs w:val="28"/>
        </w:rPr>
        <w:t xml:space="preserve"> Алена Григорьевна</w:t>
      </w:r>
      <w:r>
        <w:rPr>
          <w:sz w:val="28"/>
          <w:szCs w:val="28"/>
        </w:rPr>
        <w:t>».</w:t>
      </w:r>
    </w:p>
    <w:p w:rsidR="00491D49" w:rsidRPr="00F1742D" w:rsidRDefault="00491D49" w:rsidP="00491D4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3724A" w:rsidRPr="00D3724A" w:rsidRDefault="00491D49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5F1F56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Рассылка: в дело – 2, административная комиссия, </w:t>
      </w:r>
      <w:r>
        <w:rPr>
          <w:sz w:val="24"/>
          <w:szCs w:val="24"/>
        </w:rPr>
        <w:t>МО «Железногорск-Илимское Г</w:t>
      </w:r>
      <w:r w:rsidRPr="005F1F56">
        <w:rPr>
          <w:sz w:val="24"/>
          <w:szCs w:val="24"/>
        </w:rPr>
        <w:t>П</w:t>
      </w:r>
      <w:r>
        <w:rPr>
          <w:sz w:val="24"/>
          <w:szCs w:val="24"/>
        </w:rPr>
        <w:t>» (Журавлевой Е.А.), ОМВД (Калиниченко А.С.)</w:t>
      </w: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RPr="005F1F56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8F" w:rsidRDefault="007F028F" w:rsidP="004A3A7E">
      <w:r>
        <w:separator/>
      </w:r>
    </w:p>
  </w:endnote>
  <w:endnote w:type="continuationSeparator" w:id="0">
    <w:p w:rsidR="007F028F" w:rsidRDefault="007F028F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5F1F56" w:rsidRDefault="004A3A7E" w:rsidP="005F1F56">
    <w:pPr>
      <w:pStyle w:val="a8"/>
    </w:pPr>
    <w:r w:rsidRPr="005F1F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8F" w:rsidRDefault="007F028F" w:rsidP="004A3A7E">
      <w:r>
        <w:separator/>
      </w:r>
    </w:p>
  </w:footnote>
  <w:footnote w:type="continuationSeparator" w:id="0">
    <w:p w:rsidR="007F028F" w:rsidRDefault="007F028F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9"/>
  </w:num>
  <w:num w:numId="14">
    <w:abstractNumId w:val="12"/>
  </w:num>
  <w:num w:numId="15">
    <w:abstractNumId w:val="12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4117B1"/>
    <w:rsid w:val="00431CD0"/>
    <w:rsid w:val="004434E9"/>
    <w:rsid w:val="0045557A"/>
    <w:rsid w:val="00465596"/>
    <w:rsid w:val="0049001A"/>
    <w:rsid w:val="00491D49"/>
    <w:rsid w:val="004A3A7E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40C56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7D681C"/>
    <w:rsid w:val="007F028F"/>
    <w:rsid w:val="00812C25"/>
    <w:rsid w:val="008211A4"/>
    <w:rsid w:val="0083560A"/>
    <w:rsid w:val="008516D5"/>
    <w:rsid w:val="00871135"/>
    <w:rsid w:val="00891F16"/>
    <w:rsid w:val="008A1D71"/>
    <w:rsid w:val="008B0398"/>
    <w:rsid w:val="008B2C98"/>
    <w:rsid w:val="00924461"/>
    <w:rsid w:val="00925133"/>
    <w:rsid w:val="009338F0"/>
    <w:rsid w:val="00954B68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5542"/>
    <w:rsid w:val="00B16E94"/>
    <w:rsid w:val="00B20CD3"/>
    <w:rsid w:val="00B41429"/>
    <w:rsid w:val="00B44932"/>
    <w:rsid w:val="00B6137E"/>
    <w:rsid w:val="00B74DDB"/>
    <w:rsid w:val="00B8723C"/>
    <w:rsid w:val="00BC17BF"/>
    <w:rsid w:val="00BC2EA7"/>
    <w:rsid w:val="00BC4A65"/>
    <w:rsid w:val="00BC6C5E"/>
    <w:rsid w:val="00BF0C2D"/>
    <w:rsid w:val="00C22886"/>
    <w:rsid w:val="00C23D47"/>
    <w:rsid w:val="00C26707"/>
    <w:rsid w:val="00C375B1"/>
    <w:rsid w:val="00C769D1"/>
    <w:rsid w:val="00C87275"/>
    <w:rsid w:val="00C91E29"/>
    <w:rsid w:val="00C97472"/>
    <w:rsid w:val="00CA5393"/>
    <w:rsid w:val="00D12F71"/>
    <w:rsid w:val="00D250B2"/>
    <w:rsid w:val="00D3724A"/>
    <w:rsid w:val="00D44FC7"/>
    <w:rsid w:val="00D52A36"/>
    <w:rsid w:val="00D82236"/>
    <w:rsid w:val="00DD3CF9"/>
    <w:rsid w:val="00DE41C4"/>
    <w:rsid w:val="00DF268C"/>
    <w:rsid w:val="00DF3984"/>
    <w:rsid w:val="00E0742D"/>
    <w:rsid w:val="00E1369B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A1401"/>
    <w:rsid w:val="00FB6B08"/>
    <w:rsid w:val="00FD7A5B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A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C219-C47C-4056-AAAA-184BE86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2016-10-04T03:54:00Z</cp:lastPrinted>
  <dcterms:created xsi:type="dcterms:W3CDTF">2016-10-04T03:29:00Z</dcterms:created>
  <dcterms:modified xsi:type="dcterms:W3CDTF">2016-10-04T07:46:00Z</dcterms:modified>
</cp:coreProperties>
</file>